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7" w:type="dxa"/>
        <w:tblLayout w:type="fixed"/>
        <w:tblCellMar>
          <w:left w:w="71" w:type="dxa"/>
          <w:right w:w="71" w:type="dxa"/>
        </w:tblCellMar>
        <w:tblLook w:val="0000" w:firstRow="0" w:lastRow="0" w:firstColumn="0" w:lastColumn="0" w:noHBand="0" w:noVBand="0"/>
      </w:tblPr>
      <w:tblGrid>
        <w:gridCol w:w="7097"/>
        <w:gridCol w:w="3180"/>
      </w:tblGrid>
      <w:tr w:rsidR="00882DC6" w:rsidRPr="006A2057" w14:paraId="31C58BE6" w14:textId="77777777">
        <w:trPr>
          <w:trHeight w:val="9136"/>
        </w:trPr>
        <w:tc>
          <w:tcPr>
            <w:tcW w:w="7096" w:type="dxa"/>
          </w:tcPr>
          <w:p w14:paraId="610A2F3D" w14:textId="1A66AC1E" w:rsidR="00882DC6" w:rsidRPr="006A2057" w:rsidRDefault="00307413">
            <w:pPr>
              <w:widowControl w:val="0"/>
              <w:tabs>
                <w:tab w:val="left" w:pos="2010"/>
              </w:tabs>
              <w:rPr>
                <w:rFonts w:ascii="Calibri" w:hAnsi="Calibri" w:cs="Calibri"/>
                <w:b/>
                <w:szCs w:val="24"/>
                <w:lang w:val="it-IT"/>
              </w:rPr>
            </w:pPr>
            <w:r w:rsidRPr="006A2057">
              <w:rPr>
                <w:rFonts w:ascii="Calibri" w:hAnsi="Calibri" w:cs="Calibri"/>
                <w:b/>
                <w:szCs w:val="24"/>
                <w:lang w:val="it-IT"/>
              </w:rPr>
              <w:t>FKuR alla Fac</w:t>
            </w:r>
            <w:r w:rsidR="006A2057" w:rsidRPr="006A2057">
              <w:rPr>
                <w:rFonts w:ascii="Calibri" w:hAnsi="Calibri" w:cs="Calibri"/>
                <w:b/>
                <w:szCs w:val="24"/>
                <w:lang w:val="it-IT"/>
              </w:rPr>
              <w:t>h</w:t>
            </w:r>
            <w:r w:rsidRPr="006A2057">
              <w:rPr>
                <w:rFonts w:ascii="Calibri" w:hAnsi="Calibri" w:cs="Calibri"/>
                <w:b/>
                <w:szCs w:val="24"/>
                <w:lang w:val="it-IT"/>
              </w:rPr>
              <w:t>Pack 2022</w:t>
            </w:r>
          </w:p>
          <w:p w14:paraId="5EC320F5" w14:textId="77777777" w:rsidR="00882DC6" w:rsidRPr="006A2057" w:rsidRDefault="00307413">
            <w:pPr>
              <w:pStyle w:val="berschrift1"/>
              <w:widowControl w:val="0"/>
              <w:rPr>
                <w:rFonts w:ascii="Calibri" w:hAnsi="Calibri"/>
                <w:szCs w:val="32"/>
                <w:lang w:val="it-IT"/>
              </w:rPr>
            </w:pPr>
            <w:r w:rsidRPr="006A2057">
              <w:rPr>
                <w:rFonts w:ascii="Calibri" w:hAnsi="Calibri"/>
                <w:szCs w:val="32"/>
                <w:lang w:val="it-IT"/>
              </w:rPr>
              <w:t>Lo specialista della bioplastica presenta il suo vasto portafoglio prodotti</w:t>
            </w:r>
          </w:p>
          <w:p w14:paraId="7ED4431F" w14:textId="77777777" w:rsidR="00882DC6" w:rsidRPr="006A2057" w:rsidRDefault="00882DC6">
            <w:pPr>
              <w:widowControl w:val="0"/>
              <w:rPr>
                <w:rFonts w:ascii="Calibri" w:hAnsi="Calibri" w:cs="Calibri"/>
                <w:szCs w:val="24"/>
                <w:lang w:val="it-IT"/>
              </w:rPr>
            </w:pPr>
          </w:p>
          <w:p w14:paraId="30200096" w14:textId="6FE5AFB8" w:rsidR="00882DC6" w:rsidRPr="006A2057" w:rsidRDefault="00307413">
            <w:pPr>
              <w:widowControl w:val="0"/>
              <w:rPr>
                <w:rFonts w:ascii="Calibri" w:hAnsi="Calibri" w:cs="Calibri"/>
                <w:szCs w:val="24"/>
                <w:lang w:val="it-IT"/>
              </w:rPr>
            </w:pPr>
            <w:r w:rsidRPr="006A2057">
              <w:rPr>
                <w:rFonts w:ascii="Calibri" w:hAnsi="Calibri" w:cs="Calibri"/>
                <w:szCs w:val="24"/>
                <w:lang w:val="it-IT"/>
              </w:rPr>
              <w:t>Willich, luglio 2022 – Quando FachPack aprirà i battenti dal 27 al 29 settembre 2022, ci sarà anche FKuR a presentare il suo vasto portafoglio prodotti. Alla Fiera europea di Norimberga, dedicata a imballaggi, tecnologia e processi, lo specialista della bioplastica di Willich esporrà (padiglione 7, stand 7-523) le sue proposte in quanto a materiali basati su materie prime rinnovabili, nonché riciclati e ibridi bio-riciclati per soluzioni di imballaggio funzionali e allo stesso tempo riciclabili.</w:t>
            </w:r>
          </w:p>
          <w:p w14:paraId="56C34BF0" w14:textId="77777777" w:rsidR="00882DC6" w:rsidRPr="006A2057" w:rsidRDefault="00882DC6">
            <w:pPr>
              <w:widowControl w:val="0"/>
              <w:rPr>
                <w:rFonts w:ascii="Calibri" w:hAnsi="Calibri" w:cs="Calibri"/>
                <w:szCs w:val="24"/>
                <w:lang w:val="it-IT"/>
              </w:rPr>
            </w:pPr>
          </w:p>
          <w:p w14:paraId="1D45210A" w14:textId="77777777" w:rsidR="00882DC6" w:rsidRPr="006A2057" w:rsidRDefault="00307413">
            <w:pPr>
              <w:widowControl w:val="0"/>
              <w:rPr>
                <w:rFonts w:ascii="Calibri" w:hAnsi="Calibri" w:cs="Calibri"/>
                <w:szCs w:val="24"/>
                <w:lang w:val="it-IT"/>
              </w:rPr>
            </w:pPr>
            <w:r w:rsidRPr="006A2057">
              <w:rPr>
                <w:rFonts w:ascii="Calibri" w:hAnsi="Calibri" w:cs="Calibri"/>
                <w:szCs w:val="24"/>
                <w:lang w:val="it-IT"/>
              </w:rPr>
              <w:t>Gli imballaggi e il loro design sostenibile stanno rivestendo un ruolo sempre più importante tra consumatori, produttori e rivenditori, oltre che in ambito politico. "Il futuro appartiene agli imballaggi riciclabili e non si tratta di una semplice tendenza. Allora, scopriamo insieme in occasione della FachPack in quale modo i nostri granulati potrebbero aiutarvi a trovare soluzioni di questo tipo", sostiene Patrick Zimmermann, amministratore delegato di FKuR Kunststoff GmbH.</w:t>
            </w:r>
          </w:p>
          <w:p w14:paraId="001130DD" w14:textId="77777777" w:rsidR="00882DC6" w:rsidRPr="006A2057" w:rsidRDefault="00882DC6">
            <w:pPr>
              <w:widowControl w:val="0"/>
              <w:rPr>
                <w:rFonts w:ascii="Calibri" w:hAnsi="Calibri" w:cs="Calibri"/>
                <w:szCs w:val="24"/>
                <w:lang w:val="it-IT"/>
              </w:rPr>
            </w:pPr>
          </w:p>
          <w:p w14:paraId="2E8C328D" w14:textId="77777777" w:rsidR="00882DC6" w:rsidRPr="006A2057" w:rsidRDefault="00307413">
            <w:pPr>
              <w:widowControl w:val="0"/>
              <w:rPr>
                <w:rFonts w:ascii="Calibri" w:hAnsi="Calibri" w:cs="Calibri"/>
                <w:b/>
                <w:bCs/>
                <w:szCs w:val="24"/>
                <w:lang w:val="it-IT"/>
              </w:rPr>
            </w:pPr>
            <w:r w:rsidRPr="006A2057">
              <w:rPr>
                <w:rFonts w:ascii="Calibri" w:hAnsi="Calibri" w:cs="Calibri"/>
                <w:b/>
                <w:bCs/>
                <w:szCs w:val="24"/>
                <w:lang w:val="it-IT"/>
              </w:rPr>
              <w:t>Imballaggi ecologici con le bioplastiche</w:t>
            </w:r>
          </w:p>
          <w:p w14:paraId="537C21C4" w14:textId="77777777" w:rsidR="00882DC6" w:rsidRPr="006A2057" w:rsidRDefault="00307413">
            <w:pPr>
              <w:widowControl w:val="0"/>
              <w:rPr>
                <w:rFonts w:ascii="Calibri" w:hAnsi="Calibri" w:cs="Calibri"/>
                <w:szCs w:val="24"/>
                <w:lang w:val="it-IT"/>
              </w:rPr>
            </w:pPr>
            <w:r w:rsidRPr="006A2057">
              <w:rPr>
                <w:rFonts w:ascii="Calibri" w:hAnsi="Calibri" w:cs="Calibri"/>
                <w:szCs w:val="24"/>
                <w:lang w:val="it-IT"/>
              </w:rPr>
              <w:t>Le bioplastiche come il Green PE o il Terralene® sono un'ottima alternativa per la produzione di imballaggi, perché si basano su materie prime rinnovabili, chimicamente identiche e quindi caratterizzate dalle stesse proprietà delle equivalenti convenzionali. Possono pertanto essere integrate nei sistemi di riciclaggio esistenti e, in quanto riciclati, rappresentare una preziosa risorsa per la fabbricazione di altri prodotti. In questo modo, forniscono un contributo a vantaggio di un'economia circolare efficiente.</w:t>
            </w:r>
          </w:p>
          <w:p w14:paraId="5C283BCF" w14:textId="77777777" w:rsidR="00882DC6" w:rsidRPr="006A2057" w:rsidRDefault="00882DC6">
            <w:pPr>
              <w:widowControl w:val="0"/>
              <w:rPr>
                <w:rFonts w:ascii="Calibri" w:hAnsi="Calibri" w:cs="Calibri"/>
                <w:szCs w:val="24"/>
                <w:lang w:val="it-IT"/>
              </w:rPr>
            </w:pPr>
          </w:p>
          <w:p w14:paraId="0E8B6BB7" w14:textId="77777777" w:rsidR="00882DC6" w:rsidRPr="006A2057" w:rsidRDefault="00307413">
            <w:pPr>
              <w:widowControl w:val="0"/>
              <w:rPr>
                <w:rFonts w:ascii="Calibri" w:hAnsi="Calibri" w:cs="Calibri"/>
                <w:b/>
                <w:bCs/>
                <w:szCs w:val="24"/>
                <w:lang w:val="it-IT"/>
              </w:rPr>
            </w:pPr>
            <w:r w:rsidRPr="006A2057">
              <w:rPr>
                <w:rFonts w:ascii="Calibri" w:hAnsi="Calibri" w:cs="Calibri"/>
                <w:b/>
                <w:bCs/>
                <w:szCs w:val="24"/>
                <w:lang w:val="it-IT"/>
              </w:rPr>
              <w:t>Ma come si fa a riconoscere un vero imballaggio sostenibile?</w:t>
            </w:r>
          </w:p>
          <w:p w14:paraId="15AFF418" w14:textId="77777777" w:rsidR="00882DC6" w:rsidRPr="006A2057" w:rsidRDefault="00307413">
            <w:pPr>
              <w:widowControl w:val="0"/>
              <w:rPr>
                <w:rFonts w:ascii="Calibri" w:hAnsi="Calibri" w:cs="Calibri"/>
                <w:szCs w:val="24"/>
                <w:lang w:val="it-IT"/>
              </w:rPr>
            </w:pPr>
            <w:r w:rsidRPr="006A2057">
              <w:rPr>
                <w:rFonts w:ascii="Calibri" w:hAnsi="Calibri" w:cs="Calibri"/>
                <w:szCs w:val="24"/>
                <w:lang w:val="it-IT"/>
              </w:rPr>
              <w:t xml:space="preserve">"Questa caratteristica invisibile va comunicata al consumatore finale in termini diversi", afferma Zimmermann. "Lo si può fare con l'aiuto di loghi e certificati come il logo I'm Green™ di Braskem, il certificato "OK Biobased" del TÜV Austria o "DIN geprüft" di DIN Certco". Dal </w:t>
            </w:r>
            <w:r w:rsidRPr="006A2057">
              <w:rPr>
                <w:rFonts w:ascii="Calibri" w:hAnsi="Calibri" w:cs="Calibri"/>
                <w:szCs w:val="24"/>
                <w:lang w:val="it-IT"/>
              </w:rPr>
              <w:lastRenderedPageBreak/>
              <w:t>momento che queste etichette e certificazioni aiutano i consumatori a orientarsi, assumono un rilievo sempre maggiore. Ne consegue che anche FKuR vanta nel suo portafoglio gradi compostabili certificati (secondo la norma EN 13432) per applicazioni quali sacchi per rifiuti organici, film per l'agricoltura, per la casa e per l'igiene. I blend di PLA Bio-Flex® della FKuR, con vari gradi di flessibilità, non solo possono essere soffiati in film, ma anche stampati a iniezione, per estrusione e soffiaggio o estrusi, sempre conseguendo risultati eccellenti. Bio-Flex® è composto principalmente da materie prime naturali.</w:t>
            </w:r>
          </w:p>
          <w:p w14:paraId="1A34016E" w14:textId="77777777" w:rsidR="00882DC6" w:rsidRPr="006A2057" w:rsidRDefault="00882DC6">
            <w:pPr>
              <w:widowControl w:val="0"/>
              <w:rPr>
                <w:rFonts w:ascii="Calibri" w:hAnsi="Calibri" w:cs="Calibri"/>
                <w:szCs w:val="24"/>
                <w:lang w:val="it-IT"/>
              </w:rPr>
            </w:pPr>
          </w:p>
          <w:p w14:paraId="5827A217" w14:textId="77777777" w:rsidR="00882DC6" w:rsidRPr="006A2057" w:rsidRDefault="00307413">
            <w:pPr>
              <w:widowControl w:val="0"/>
              <w:rPr>
                <w:rFonts w:ascii="Calibri" w:hAnsi="Calibri" w:cs="Calibri"/>
                <w:szCs w:val="24"/>
                <w:lang w:val="it-IT"/>
              </w:rPr>
            </w:pPr>
            <w:r w:rsidRPr="006A2057">
              <w:rPr>
                <w:rFonts w:ascii="Calibri" w:hAnsi="Calibri" w:cs="Calibri"/>
                <w:szCs w:val="24"/>
                <w:lang w:val="it-IT"/>
              </w:rPr>
              <w:t>Se anche voi volete rendere il vostro imballaggio ancor più ecologico, vi invitiamo a farci visita da FKuR alla FachPack.</w:t>
            </w:r>
          </w:p>
          <w:p w14:paraId="038230FD" w14:textId="77777777" w:rsidR="00882DC6" w:rsidRPr="006A2057" w:rsidRDefault="00882DC6">
            <w:pPr>
              <w:widowControl w:val="0"/>
              <w:rPr>
                <w:rFonts w:ascii="Calibri" w:hAnsi="Calibri" w:cs="Calibri"/>
                <w:i/>
                <w:sz w:val="20"/>
                <w:lang w:val="it-IT"/>
              </w:rPr>
            </w:pPr>
          </w:p>
          <w:p w14:paraId="349E0B37" w14:textId="77777777" w:rsidR="00882DC6" w:rsidRPr="006A2057" w:rsidRDefault="00882DC6">
            <w:pPr>
              <w:widowControl w:val="0"/>
              <w:tabs>
                <w:tab w:val="left" w:pos="1873"/>
              </w:tabs>
              <w:rPr>
                <w:rFonts w:ascii="Calibri" w:hAnsi="Calibri" w:cs="Calibri"/>
                <w:szCs w:val="24"/>
                <w:lang w:val="it-IT"/>
              </w:rPr>
            </w:pPr>
          </w:p>
          <w:p w14:paraId="2E210463" w14:textId="77777777" w:rsidR="00882DC6" w:rsidRPr="006A2057" w:rsidRDefault="00307413">
            <w:pPr>
              <w:widowControl w:val="0"/>
              <w:tabs>
                <w:tab w:val="left" w:pos="1873"/>
              </w:tabs>
              <w:rPr>
                <w:rFonts w:ascii="Calibri" w:hAnsi="Calibri" w:cs="Calibri"/>
                <w:b/>
                <w:i/>
                <w:sz w:val="20"/>
                <w:lang w:val="it-IT"/>
              </w:rPr>
            </w:pPr>
            <w:r w:rsidRPr="006A2057">
              <w:rPr>
                <w:rFonts w:ascii="Calibri" w:hAnsi="Calibri" w:cs="Calibri"/>
                <w:b/>
                <w:i/>
                <w:sz w:val="20"/>
                <w:lang w:val="it-IT"/>
              </w:rPr>
              <w:t>Bioplastiche:</w:t>
            </w:r>
          </w:p>
          <w:p w14:paraId="43B227C6" w14:textId="77777777" w:rsidR="00882DC6" w:rsidRPr="006A2057" w:rsidRDefault="00307413">
            <w:pPr>
              <w:widowControl w:val="0"/>
              <w:tabs>
                <w:tab w:val="left" w:pos="1873"/>
              </w:tabs>
              <w:rPr>
                <w:rFonts w:ascii="Calibri" w:hAnsi="Calibri" w:cs="Calibri"/>
                <w:i/>
                <w:sz w:val="20"/>
                <w:lang w:val="it-IT"/>
              </w:rPr>
            </w:pPr>
            <w:r w:rsidRPr="006A2057">
              <w:rPr>
                <w:rFonts w:ascii="Calibri" w:hAnsi="Calibri" w:cs="Calibri"/>
                <w:i/>
                <w:sz w:val="20"/>
                <w:lang w:val="it-IT"/>
              </w:rPr>
              <w:t>Le bioplastiche sono una categoria distinta di materiali costituiti da materie prime rinnovabili e/o che consentono la biodegradabilità dei prodotti che ne derivano.</w:t>
            </w:r>
          </w:p>
          <w:p w14:paraId="24ACC0A8" w14:textId="77777777" w:rsidR="00882DC6" w:rsidRPr="006A2057" w:rsidRDefault="00882DC6">
            <w:pPr>
              <w:widowControl w:val="0"/>
              <w:tabs>
                <w:tab w:val="left" w:pos="1873"/>
              </w:tabs>
              <w:rPr>
                <w:rFonts w:ascii="Calibri" w:hAnsi="Calibri" w:cs="Calibri"/>
                <w:szCs w:val="24"/>
                <w:lang w:val="it-IT"/>
              </w:rPr>
            </w:pPr>
          </w:p>
          <w:p w14:paraId="1267ABD3" w14:textId="77777777" w:rsidR="00882DC6" w:rsidRPr="006A2057" w:rsidRDefault="00307413">
            <w:pPr>
              <w:widowControl w:val="0"/>
              <w:rPr>
                <w:rFonts w:ascii="Calibri" w:hAnsi="Calibri" w:cs="Calibri"/>
                <w:i/>
                <w:color w:val="000000"/>
                <w:sz w:val="20"/>
                <w:lang w:val="it-IT"/>
              </w:rPr>
            </w:pPr>
            <w:r w:rsidRPr="006A2057">
              <w:rPr>
                <w:rFonts w:ascii="Calibri" w:hAnsi="Calibri" w:cs="Calibri"/>
                <w:b/>
                <w:i/>
                <w:color w:val="000000"/>
                <w:sz w:val="20"/>
                <w:lang w:val="it-IT"/>
              </w:rPr>
              <w:t>Il Gruppo FKuR:</w:t>
            </w:r>
          </w:p>
          <w:p w14:paraId="2E37795F" w14:textId="77777777" w:rsidR="00882DC6" w:rsidRPr="006A2057" w:rsidRDefault="00307413">
            <w:pPr>
              <w:widowControl w:val="0"/>
              <w:rPr>
                <w:rFonts w:ascii="Calibri" w:hAnsi="Calibri" w:cs="Calibri"/>
                <w:i/>
                <w:sz w:val="20"/>
                <w:lang w:val="it-IT"/>
              </w:rPr>
            </w:pPr>
            <w:r w:rsidRPr="006A2057">
              <w:rPr>
                <w:rFonts w:ascii="Calibri" w:hAnsi="Calibri" w:cs="Calibri"/>
                <w:i/>
                <w:sz w:val="20"/>
                <w:lang w:val="it-IT"/>
              </w:rPr>
              <w:t>Il Gruppo FKuR è un gruppo di aziende private di medie dimensioni che si concentra sullo sviluppo, la produzione e la distribuzione di compound speciali di alta qualità e sulla distribuzione di materie plastiche speciali.</w:t>
            </w:r>
          </w:p>
          <w:p w14:paraId="21380270" w14:textId="77777777" w:rsidR="00882DC6" w:rsidRPr="006A2057" w:rsidRDefault="00882DC6">
            <w:pPr>
              <w:widowControl w:val="0"/>
              <w:rPr>
                <w:rFonts w:ascii="Calibri" w:hAnsi="Calibri" w:cs="Calibri"/>
                <w:i/>
                <w:sz w:val="20"/>
                <w:lang w:val="it-IT"/>
              </w:rPr>
            </w:pPr>
          </w:p>
          <w:p w14:paraId="7CC23CC1" w14:textId="77777777" w:rsidR="00882DC6" w:rsidRPr="006A2057" w:rsidRDefault="00307413">
            <w:pPr>
              <w:widowControl w:val="0"/>
              <w:rPr>
                <w:rFonts w:ascii="Calibri" w:hAnsi="Calibri" w:cs="Calibri"/>
                <w:i/>
                <w:sz w:val="20"/>
                <w:lang w:val="it-IT"/>
              </w:rPr>
            </w:pPr>
            <w:r w:rsidRPr="006A2057">
              <w:rPr>
                <w:rFonts w:ascii="Calibri" w:hAnsi="Calibri" w:cs="Calibri"/>
                <w:i/>
                <w:sz w:val="20"/>
                <w:lang w:val="it-IT"/>
              </w:rPr>
              <w:t>Il gruppo comprende attualmente FKuR Kunststoff GmbH, uno dei principali produttori di compound bioplastici e riciclati per soluzioni di imballaggio flessibili e applicazioni tecniche, e FKuR Polymers GmbH, specializzata nello sviluppo e nella produzione di compound TPE e PP / PE.</w:t>
            </w:r>
          </w:p>
          <w:p w14:paraId="42A1AF8D" w14:textId="77777777" w:rsidR="00882DC6" w:rsidRPr="006A2057" w:rsidRDefault="00882DC6">
            <w:pPr>
              <w:widowControl w:val="0"/>
              <w:rPr>
                <w:rFonts w:ascii="Calibri" w:hAnsi="Calibri" w:cs="Calibri"/>
                <w:i/>
                <w:sz w:val="20"/>
                <w:lang w:val="it-IT"/>
              </w:rPr>
            </w:pPr>
          </w:p>
          <w:p w14:paraId="4FD87C61" w14:textId="77777777" w:rsidR="00882DC6" w:rsidRPr="006A2057" w:rsidRDefault="00307413">
            <w:pPr>
              <w:widowControl w:val="0"/>
              <w:rPr>
                <w:rFonts w:ascii="Calibri" w:hAnsi="Calibri" w:cs="Calibri"/>
                <w:i/>
                <w:sz w:val="20"/>
                <w:lang w:val="it-IT"/>
              </w:rPr>
            </w:pPr>
            <w:r w:rsidRPr="006A2057">
              <w:rPr>
                <w:rFonts w:ascii="Calibri" w:hAnsi="Calibri" w:cs="Calibri"/>
                <w:i/>
                <w:sz w:val="20"/>
                <w:lang w:val="it-IT"/>
              </w:rPr>
              <w:t>Il portafoglio prodotti del Gruppo FKuR comprende i gruppi di prodotti della FKuR Kunststoff GmbH Bio-Flex®, Biograde®, Ceroflex®, Fibrolon®, Terralene®, Terraprene®, Terrasol® e i marchi Macroprene®, Macolen® PE e Macolen® PP della FKuR Polymers.</w:t>
            </w:r>
          </w:p>
          <w:p w14:paraId="3F286C01" w14:textId="77777777" w:rsidR="00882DC6" w:rsidRPr="006A2057" w:rsidRDefault="00307413">
            <w:pPr>
              <w:widowControl w:val="0"/>
              <w:rPr>
                <w:rFonts w:ascii="Calibri" w:hAnsi="Calibri" w:cs="Calibri"/>
                <w:i/>
                <w:sz w:val="20"/>
                <w:lang w:val="it-IT"/>
              </w:rPr>
            </w:pPr>
            <w:r w:rsidRPr="006A2057">
              <w:rPr>
                <w:rFonts w:ascii="Calibri" w:hAnsi="Calibri" w:cs="Calibri"/>
                <w:i/>
                <w:sz w:val="20"/>
                <w:lang w:val="it-IT"/>
              </w:rPr>
              <w:t>L'attività di distribuzione comprende il PE bio-based "I'm green™" di Braskem, il PET bio-based Eastlon di Fenc Group e i riciclati di alta qualità di KASKADA LTD.</w:t>
            </w:r>
          </w:p>
          <w:p w14:paraId="0CC4493E" w14:textId="77777777" w:rsidR="00882DC6" w:rsidRPr="006A2057" w:rsidRDefault="00882DC6">
            <w:pPr>
              <w:widowControl w:val="0"/>
              <w:rPr>
                <w:rFonts w:ascii="Calibri" w:hAnsi="Calibri" w:cs="Calibri"/>
                <w:b/>
                <w:i/>
                <w:sz w:val="20"/>
                <w:lang w:val="it-IT"/>
              </w:rPr>
            </w:pPr>
          </w:p>
          <w:p w14:paraId="613A920F" w14:textId="77777777" w:rsidR="00882DC6" w:rsidRPr="006A2057" w:rsidRDefault="00307413">
            <w:pPr>
              <w:widowControl w:val="0"/>
              <w:rPr>
                <w:sz w:val="20"/>
                <w:lang w:val="it-IT"/>
              </w:rPr>
            </w:pPr>
            <w:r w:rsidRPr="006A2057">
              <w:rPr>
                <w:rFonts w:ascii="Calibri" w:hAnsi="Calibri" w:cs="Calibri"/>
                <w:b/>
                <w:i/>
                <w:sz w:val="20"/>
                <w:lang w:val="it-IT"/>
              </w:rPr>
              <w:t>Per ulteriori informazioni si consultino</w:t>
            </w:r>
            <w:r w:rsidRPr="006A2057">
              <w:rPr>
                <w:rFonts w:ascii="Calibri" w:hAnsi="Calibri" w:cs="Calibri"/>
                <w:i/>
                <w:sz w:val="20"/>
                <w:lang w:val="it-IT"/>
              </w:rPr>
              <w:t xml:space="preserve">: </w:t>
            </w:r>
            <w:hyperlink r:id="rId6">
              <w:r w:rsidRPr="006A2057">
                <w:rPr>
                  <w:rStyle w:val="CollegamentoInternet"/>
                  <w:rFonts w:ascii="Calibri" w:hAnsi="Calibri" w:cs="Calibri"/>
                  <w:i/>
                  <w:sz w:val="20"/>
                  <w:lang w:val="it-IT"/>
                </w:rPr>
                <w:t>www.fkur.com</w:t>
              </w:r>
            </w:hyperlink>
            <w:r w:rsidRPr="006A2057">
              <w:rPr>
                <w:rFonts w:ascii="Calibri" w:hAnsi="Calibri" w:cs="Calibri"/>
                <w:i/>
                <w:sz w:val="20"/>
                <w:lang w:val="it-IT"/>
              </w:rPr>
              <w:t xml:space="preserve">  e </w:t>
            </w:r>
            <w:hyperlink r:id="rId7">
              <w:r w:rsidRPr="006A2057">
                <w:rPr>
                  <w:rStyle w:val="CollegamentoInternet"/>
                  <w:rFonts w:ascii="Calibri" w:hAnsi="Calibri" w:cs="Calibri"/>
                  <w:i/>
                  <w:sz w:val="20"/>
                  <w:lang w:val="it-IT"/>
                </w:rPr>
                <w:t>www.fkur-polymers.com</w:t>
              </w:r>
            </w:hyperlink>
          </w:p>
        </w:tc>
        <w:tc>
          <w:tcPr>
            <w:tcW w:w="3180" w:type="dxa"/>
          </w:tcPr>
          <w:p w14:paraId="1F022EAE" w14:textId="77777777" w:rsidR="00882DC6" w:rsidRPr="006A2057" w:rsidRDefault="00882DC6">
            <w:pPr>
              <w:widowControl w:val="0"/>
              <w:tabs>
                <w:tab w:val="left" w:pos="851"/>
                <w:tab w:val="left" w:pos="1191"/>
                <w:tab w:val="center" w:pos="4536"/>
              </w:tabs>
              <w:spacing w:line="190" w:lineRule="exact"/>
              <w:rPr>
                <w:rFonts w:cs="Calibri"/>
                <w:sz w:val="18"/>
                <w:szCs w:val="18"/>
                <w:lang w:val="it-IT"/>
              </w:rPr>
            </w:pPr>
          </w:p>
        </w:tc>
      </w:tr>
    </w:tbl>
    <w:p w14:paraId="0294C35C" w14:textId="77777777" w:rsidR="00882DC6" w:rsidRPr="006A2057" w:rsidRDefault="00882DC6">
      <w:pPr>
        <w:rPr>
          <w:lang w:val="it-IT"/>
        </w:rPr>
      </w:pPr>
    </w:p>
    <w:sectPr w:rsidR="00882DC6" w:rsidRPr="006A2057">
      <w:headerReference w:type="default" r:id="rId8"/>
      <w:footerReference w:type="default" r:id="rId9"/>
      <w:headerReference w:type="first" r:id="rId10"/>
      <w:footerReference w:type="first" r:id="rId11"/>
      <w:pgSz w:w="11906" w:h="16838"/>
      <w:pgMar w:top="794" w:right="1077" w:bottom="1134" w:left="1247" w:header="737" w:footer="7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057B" w14:textId="77777777" w:rsidR="007375D1" w:rsidRDefault="00307413">
      <w:r>
        <w:separator/>
      </w:r>
    </w:p>
  </w:endnote>
  <w:endnote w:type="continuationSeparator" w:id="0">
    <w:p w14:paraId="0F121767" w14:textId="77777777" w:rsidR="007375D1" w:rsidRDefault="0030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7675" w14:textId="77777777" w:rsidR="00882DC6" w:rsidRDefault="00307413">
    <w:pPr>
      <w:pStyle w:val="Fuzeile"/>
      <w:jc w:val="right"/>
      <w:rPr>
        <w:sz w:val="18"/>
        <w:szCs w:val="18"/>
      </w:rPr>
    </w:pPr>
    <w:r>
      <w:rPr>
        <w:sz w:val="18"/>
        <w:szCs w:val="18"/>
      </w:rPr>
      <w:t xml:space="preserve">Seite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sz w:val="18"/>
        <w:szCs w:val="18"/>
      </w:rPr>
      <w:t>2</w:t>
    </w:r>
    <w:r>
      <w:rPr>
        <w:rStyle w:val="Seitenzahl"/>
        <w:sz w:val="18"/>
        <w:szCs w:val="18"/>
      </w:rPr>
      <w:fldChar w:fldCharType="end"/>
    </w:r>
    <w:r>
      <w:rPr>
        <w:rStyle w:val="Seitenzahl"/>
        <w:sz w:val="18"/>
        <w:szCs w:val="18"/>
      </w:rPr>
      <w:t xml:space="preserve"> von </w:t>
    </w:r>
    <w:r>
      <w:rPr>
        <w:rStyle w:val="Seitenzahl"/>
        <w:sz w:val="18"/>
        <w:szCs w:val="18"/>
      </w:rPr>
      <w:fldChar w:fldCharType="begin"/>
    </w:r>
    <w:r>
      <w:rPr>
        <w:rStyle w:val="Seitenzahl"/>
        <w:sz w:val="18"/>
        <w:szCs w:val="18"/>
      </w:rPr>
      <w:instrText xml:space="preserve"> NUMPAGES </w:instrText>
    </w:r>
    <w:r>
      <w:rPr>
        <w:rStyle w:val="Seitenzahl"/>
        <w:sz w:val="18"/>
        <w:szCs w:val="18"/>
      </w:rPr>
      <w:fldChar w:fldCharType="separate"/>
    </w:r>
    <w:r>
      <w:rPr>
        <w:rStyle w:val="Seitenzahl"/>
        <w:sz w:val="18"/>
        <w:szCs w:val="18"/>
      </w:rPr>
      <w:t>2</w:t>
    </w:r>
    <w:r>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ECA5" w14:textId="77777777" w:rsidR="00882DC6" w:rsidRDefault="00307413">
    <w:pPr>
      <w:pStyle w:val="Fuzeile"/>
      <w:jc w:val="right"/>
      <w:rPr>
        <w:sz w:val="18"/>
        <w:szCs w:val="18"/>
      </w:rPr>
    </w:pPr>
    <w:r>
      <w:rPr>
        <w:sz w:val="18"/>
        <w:szCs w:val="18"/>
      </w:rPr>
      <w:t xml:space="preserve">Seite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sz w:val="18"/>
        <w:szCs w:val="18"/>
      </w:rPr>
      <w:t>2</w:t>
    </w:r>
    <w:r>
      <w:rPr>
        <w:rStyle w:val="Seitenzahl"/>
        <w:sz w:val="18"/>
        <w:szCs w:val="18"/>
      </w:rPr>
      <w:fldChar w:fldCharType="end"/>
    </w:r>
    <w:r>
      <w:rPr>
        <w:rStyle w:val="Seitenzahl"/>
        <w:sz w:val="18"/>
        <w:szCs w:val="18"/>
      </w:rPr>
      <w:t xml:space="preserve"> von </w:t>
    </w:r>
    <w:r>
      <w:rPr>
        <w:rStyle w:val="Seitenzahl"/>
        <w:sz w:val="18"/>
        <w:szCs w:val="18"/>
      </w:rPr>
      <w:fldChar w:fldCharType="begin"/>
    </w:r>
    <w:r>
      <w:rPr>
        <w:rStyle w:val="Seitenzahl"/>
        <w:sz w:val="18"/>
        <w:szCs w:val="18"/>
      </w:rPr>
      <w:instrText xml:space="preserve"> NUMPAGES </w:instrText>
    </w:r>
    <w:r>
      <w:rPr>
        <w:rStyle w:val="Seitenzahl"/>
        <w:sz w:val="18"/>
        <w:szCs w:val="18"/>
      </w:rPr>
      <w:fldChar w:fldCharType="separate"/>
    </w:r>
    <w:r>
      <w:rPr>
        <w:rStyle w:val="Seitenzahl"/>
        <w:sz w:val="18"/>
        <w:szCs w:val="18"/>
      </w:rPr>
      <w:t>2</w:t>
    </w:r>
    <w:r>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C434" w14:textId="77777777" w:rsidR="007375D1" w:rsidRDefault="00307413">
      <w:r>
        <w:separator/>
      </w:r>
    </w:p>
  </w:footnote>
  <w:footnote w:type="continuationSeparator" w:id="0">
    <w:p w14:paraId="54EB2A3F" w14:textId="77777777" w:rsidR="007375D1" w:rsidRDefault="0030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0" w:type="dxa"/>
      <w:tblLayout w:type="fixed"/>
      <w:tblCellMar>
        <w:left w:w="71" w:type="dxa"/>
        <w:right w:w="71" w:type="dxa"/>
      </w:tblCellMar>
      <w:tblLook w:val="0000" w:firstRow="0" w:lastRow="0" w:firstColumn="0" w:lastColumn="0" w:noHBand="0" w:noVBand="0"/>
    </w:tblPr>
    <w:tblGrid>
      <w:gridCol w:w="7088"/>
      <w:gridCol w:w="3062"/>
    </w:tblGrid>
    <w:tr w:rsidR="00882DC6" w:rsidRPr="003C221C" w14:paraId="22F9D1EA" w14:textId="77777777">
      <w:trPr>
        <w:cantSplit/>
        <w:trHeight w:hRule="exact" w:val="1780"/>
      </w:trPr>
      <w:tc>
        <w:tcPr>
          <w:tcW w:w="7087" w:type="dxa"/>
        </w:tcPr>
        <w:p w14:paraId="1FD5A621" w14:textId="77777777" w:rsidR="00882DC6" w:rsidRPr="003C221C" w:rsidRDefault="00307413">
          <w:pPr>
            <w:widowControl w:val="0"/>
            <w:ind w:right="283"/>
            <w:rPr>
              <w:rFonts w:ascii="Calibri" w:hAnsi="Calibri" w:cs="Calibri"/>
              <w:b/>
              <w:sz w:val="32"/>
              <w:lang w:val="it-IT"/>
            </w:rPr>
          </w:pPr>
          <w:r w:rsidRPr="003C221C">
            <w:rPr>
              <w:rFonts w:ascii="Calibri" w:hAnsi="Calibri" w:cs="Calibri"/>
              <w:b/>
              <w:sz w:val="32"/>
              <w:lang w:val="it-IT"/>
            </w:rPr>
            <w:t>COMUNICATO STAMPA</w:t>
          </w:r>
        </w:p>
      </w:tc>
      <w:tc>
        <w:tcPr>
          <w:tcW w:w="3062" w:type="dxa"/>
        </w:tcPr>
        <w:p w14:paraId="6252F124" w14:textId="77777777" w:rsidR="00882DC6" w:rsidRPr="003C221C" w:rsidRDefault="00307413">
          <w:pPr>
            <w:widowControl w:val="0"/>
            <w:rPr>
              <w:lang w:val="it-IT"/>
            </w:rPr>
          </w:pPr>
          <w:r w:rsidRPr="003C221C">
            <w:rPr>
              <w:noProof/>
              <w:lang w:val="it-IT"/>
            </w:rPr>
            <w:drawing>
              <wp:inline distT="0" distB="0" distL="0" distR="0" wp14:anchorId="27C1D7CA" wp14:editId="528033C7">
                <wp:extent cx="1319530" cy="673100"/>
                <wp:effectExtent l="0" t="0" r="0" b="0"/>
                <wp:docPr id="1" name="Bild 1" descr="Beschreibung: Beschreibung: FKuR_Logo_20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eschreibung: Beschreibung: FKuR_Logo_2007b"/>
                        <pic:cNvPicPr>
                          <a:picLocks noChangeAspect="1" noChangeArrowheads="1"/>
                        </pic:cNvPicPr>
                      </pic:nvPicPr>
                      <pic:blipFill>
                        <a:blip r:embed="rId1"/>
                        <a:stretch>
                          <a:fillRect/>
                        </a:stretch>
                      </pic:blipFill>
                      <pic:spPr bwMode="auto">
                        <a:xfrm>
                          <a:off x="0" y="0"/>
                          <a:ext cx="1319530" cy="673100"/>
                        </a:xfrm>
                        <a:prstGeom prst="rect">
                          <a:avLst/>
                        </a:prstGeom>
                      </pic:spPr>
                    </pic:pic>
                  </a:graphicData>
                </a:graphic>
              </wp:inline>
            </w:drawing>
          </w:r>
        </w:p>
      </w:tc>
    </w:tr>
    <w:tr w:rsidR="00882DC6" w:rsidRPr="003C221C" w14:paraId="3BDC695A" w14:textId="77777777">
      <w:trPr>
        <w:cantSplit/>
        <w:trHeight w:hRule="exact" w:val="1985"/>
      </w:trPr>
      <w:tc>
        <w:tcPr>
          <w:tcW w:w="7087" w:type="dxa"/>
        </w:tcPr>
        <w:p w14:paraId="64F6BDB2" w14:textId="77777777" w:rsidR="00882DC6" w:rsidRPr="003C221C" w:rsidRDefault="00307413">
          <w:pPr>
            <w:widowControl w:val="0"/>
            <w:rPr>
              <w:rFonts w:cs="Calibri"/>
              <w:sz w:val="6"/>
              <w:lang w:val="it-IT"/>
            </w:rPr>
          </w:pPr>
          <w:r w:rsidRPr="003C221C">
            <w:rPr>
              <w:rFonts w:cs="Calibri"/>
              <w:noProof/>
              <w:sz w:val="6"/>
              <w:lang w:val="it-IT"/>
            </w:rPr>
            <w:drawing>
              <wp:anchor distT="0" distB="0" distL="0" distR="0" simplePos="0" relativeHeight="251675648" behindDoc="1" locked="0" layoutInCell="1" allowOverlap="1" wp14:anchorId="1B4F3981" wp14:editId="495DC608">
                <wp:simplePos x="0" y="0"/>
                <wp:positionH relativeFrom="column">
                  <wp:posOffset>-1270</wp:posOffset>
                </wp:positionH>
                <wp:positionV relativeFrom="paragraph">
                  <wp:posOffset>-712470</wp:posOffset>
                </wp:positionV>
                <wp:extent cx="1876425" cy="133858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2"/>
                        <a:stretch>
                          <a:fillRect/>
                        </a:stretch>
                      </pic:blipFill>
                      <pic:spPr bwMode="auto">
                        <a:xfrm>
                          <a:off x="0" y="0"/>
                          <a:ext cx="1876425" cy="1338580"/>
                        </a:xfrm>
                        <a:prstGeom prst="rect">
                          <a:avLst/>
                        </a:prstGeom>
                      </pic:spPr>
                    </pic:pic>
                  </a:graphicData>
                </a:graphic>
              </wp:anchor>
            </w:drawing>
          </w:r>
        </w:p>
        <w:p w14:paraId="68D83EA3" w14:textId="77777777" w:rsidR="00882DC6" w:rsidRPr="003C221C" w:rsidRDefault="00882DC6">
          <w:pPr>
            <w:widowControl w:val="0"/>
            <w:rPr>
              <w:rFonts w:cs="Calibri"/>
              <w:lang w:val="it-IT"/>
            </w:rPr>
          </w:pPr>
        </w:p>
        <w:p w14:paraId="4AE7DF69" w14:textId="77777777" w:rsidR="00882DC6" w:rsidRPr="003C221C" w:rsidRDefault="00882DC6">
          <w:pPr>
            <w:widowControl w:val="0"/>
            <w:rPr>
              <w:rFonts w:cs="Calibri"/>
              <w:lang w:val="it-IT"/>
            </w:rPr>
          </w:pPr>
        </w:p>
        <w:p w14:paraId="3C72A413" w14:textId="77777777" w:rsidR="00882DC6" w:rsidRPr="003C221C" w:rsidRDefault="00882DC6">
          <w:pPr>
            <w:widowControl w:val="0"/>
            <w:rPr>
              <w:rFonts w:cs="Calibri"/>
              <w:lang w:val="it-IT"/>
            </w:rPr>
          </w:pPr>
        </w:p>
        <w:p w14:paraId="150D3A15" w14:textId="77777777" w:rsidR="00882DC6" w:rsidRPr="003C221C" w:rsidRDefault="00882DC6">
          <w:pPr>
            <w:widowControl w:val="0"/>
            <w:rPr>
              <w:rFonts w:cs="Calibri"/>
              <w:lang w:val="it-IT"/>
            </w:rPr>
          </w:pPr>
        </w:p>
        <w:p w14:paraId="3779EE8D" w14:textId="77777777" w:rsidR="00882DC6" w:rsidRPr="003C221C" w:rsidRDefault="00307413">
          <w:pPr>
            <w:widowControl w:val="0"/>
            <w:rPr>
              <w:rFonts w:asciiTheme="minorHAnsi" w:hAnsiTheme="minorHAnsi" w:cstheme="minorHAnsi"/>
              <w:b/>
              <w:bCs/>
              <w:lang w:val="it-IT"/>
            </w:rPr>
          </w:pPr>
          <w:r w:rsidRPr="003C221C">
            <w:rPr>
              <w:rFonts w:asciiTheme="minorHAnsi" w:hAnsiTheme="minorHAnsi" w:cstheme="minorHAnsi"/>
              <w:b/>
              <w:bCs/>
              <w:lang w:val="it-IT"/>
            </w:rPr>
            <w:t>Padiglione 7 – Stand 7-523</w:t>
          </w:r>
        </w:p>
        <w:p w14:paraId="5BC17688" w14:textId="77777777" w:rsidR="00882DC6" w:rsidRPr="003C221C" w:rsidRDefault="00882DC6">
          <w:pPr>
            <w:widowControl w:val="0"/>
            <w:rPr>
              <w:rFonts w:cs="Calibri"/>
              <w:lang w:val="it-IT"/>
            </w:rPr>
          </w:pPr>
        </w:p>
      </w:tc>
      <w:tc>
        <w:tcPr>
          <w:tcW w:w="3062" w:type="dxa"/>
        </w:tcPr>
        <w:p w14:paraId="27ED1B0C" w14:textId="77777777" w:rsidR="00882DC6" w:rsidRPr="006A2057" w:rsidRDefault="00307413">
          <w:pPr>
            <w:widowControl w:val="0"/>
            <w:spacing w:line="190" w:lineRule="exact"/>
            <w:rPr>
              <w:rFonts w:ascii="Calibri" w:hAnsi="Calibri" w:cs="Calibri"/>
              <w:color w:val="808080"/>
              <w:sz w:val="18"/>
              <w:szCs w:val="18"/>
            </w:rPr>
          </w:pPr>
          <w:r w:rsidRPr="006A2057">
            <w:rPr>
              <w:rFonts w:ascii="Calibri" w:hAnsi="Calibri" w:cs="Calibri"/>
              <w:color w:val="808080"/>
              <w:sz w:val="18"/>
              <w:szCs w:val="18"/>
            </w:rPr>
            <w:t>FKuR Kunststoff GmbH</w:t>
          </w:r>
        </w:p>
        <w:p w14:paraId="4E335474" w14:textId="77777777" w:rsidR="00882DC6" w:rsidRPr="006A2057" w:rsidRDefault="00307413">
          <w:pPr>
            <w:widowControl w:val="0"/>
            <w:spacing w:line="190" w:lineRule="exact"/>
            <w:rPr>
              <w:rFonts w:ascii="Calibri" w:hAnsi="Calibri" w:cs="Calibri"/>
              <w:color w:val="808080"/>
              <w:sz w:val="18"/>
              <w:szCs w:val="18"/>
            </w:rPr>
          </w:pPr>
          <w:r w:rsidRPr="006A2057">
            <w:rPr>
              <w:rFonts w:ascii="Calibri" w:hAnsi="Calibri" w:cs="Calibri"/>
              <w:color w:val="808080"/>
              <w:sz w:val="18"/>
              <w:szCs w:val="18"/>
            </w:rPr>
            <w:t>Siemensring 79</w:t>
          </w:r>
        </w:p>
        <w:p w14:paraId="223BCFB7" w14:textId="119B62DD" w:rsidR="00882DC6" w:rsidRPr="006A2057" w:rsidRDefault="00307413">
          <w:pPr>
            <w:widowControl w:val="0"/>
            <w:spacing w:line="190" w:lineRule="exact"/>
            <w:rPr>
              <w:rFonts w:ascii="Calibri" w:hAnsi="Calibri" w:cs="Calibri"/>
              <w:color w:val="808080"/>
              <w:sz w:val="18"/>
              <w:szCs w:val="18"/>
            </w:rPr>
          </w:pPr>
          <w:r w:rsidRPr="006A2057">
            <w:rPr>
              <w:rFonts w:ascii="Calibri" w:hAnsi="Calibri" w:cs="Calibri"/>
              <w:color w:val="808080"/>
              <w:sz w:val="18"/>
              <w:szCs w:val="18"/>
            </w:rPr>
            <w:t xml:space="preserve">47877 Willich, </w:t>
          </w:r>
          <w:r w:rsidR="003C221C" w:rsidRPr="006A2057">
            <w:rPr>
              <w:rFonts w:ascii="Calibri" w:hAnsi="Calibri" w:cs="Calibri"/>
              <w:color w:val="808080"/>
              <w:sz w:val="18"/>
              <w:szCs w:val="18"/>
            </w:rPr>
            <w:t>Germania</w:t>
          </w:r>
        </w:p>
        <w:p w14:paraId="6B9C76B2" w14:textId="77777777" w:rsidR="00882DC6" w:rsidRPr="006A2057" w:rsidRDefault="00882DC6">
          <w:pPr>
            <w:widowControl w:val="0"/>
            <w:spacing w:line="190" w:lineRule="exact"/>
            <w:rPr>
              <w:rFonts w:ascii="Calibri" w:hAnsi="Calibri" w:cs="Calibri"/>
              <w:color w:val="808080"/>
              <w:sz w:val="18"/>
              <w:szCs w:val="18"/>
            </w:rPr>
          </w:pPr>
        </w:p>
        <w:p w14:paraId="6C8274FC" w14:textId="63988364" w:rsidR="00882DC6" w:rsidRPr="003C221C" w:rsidRDefault="003C221C">
          <w:pPr>
            <w:widowControl w:val="0"/>
            <w:spacing w:line="190" w:lineRule="exact"/>
            <w:ind w:right="-57"/>
            <w:rPr>
              <w:rFonts w:ascii="Calibri" w:hAnsi="Calibri" w:cs="Calibri"/>
              <w:color w:val="808080"/>
              <w:sz w:val="18"/>
              <w:szCs w:val="18"/>
              <w:lang w:val="it-IT"/>
            </w:rPr>
          </w:pPr>
          <w:r w:rsidRPr="003C221C">
            <w:rPr>
              <w:rFonts w:ascii="Calibri" w:hAnsi="Calibri" w:cs="Calibri"/>
              <w:color w:val="808080"/>
              <w:sz w:val="18"/>
              <w:szCs w:val="18"/>
              <w:lang w:val="it-IT"/>
            </w:rPr>
            <w:t>Contatto con la stampa</w:t>
          </w:r>
          <w:r w:rsidR="00307413" w:rsidRPr="003C221C">
            <w:rPr>
              <w:rFonts w:ascii="Calibri" w:hAnsi="Calibri" w:cs="Calibri"/>
              <w:color w:val="808080"/>
              <w:sz w:val="18"/>
              <w:szCs w:val="18"/>
              <w:lang w:val="it-IT"/>
            </w:rPr>
            <w:t>:</w:t>
          </w:r>
        </w:p>
        <w:p w14:paraId="63CEDE28" w14:textId="77777777" w:rsidR="00882DC6" w:rsidRPr="003C221C" w:rsidRDefault="00307413">
          <w:pPr>
            <w:widowControl w:val="0"/>
            <w:spacing w:line="190" w:lineRule="exact"/>
            <w:ind w:right="-57"/>
            <w:rPr>
              <w:rFonts w:ascii="Calibri" w:hAnsi="Calibri" w:cs="Calibri"/>
              <w:color w:val="808080"/>
              <w:sz w:val="18"/>
              <w:szCs w:val="18"/>
              <w:lang w:val="it-IT"/>
            </w:rPr>
          </w:pPr>
          <w:r w:rsidRPr="003C221C">
            <w:rPr>
              <w:rFonts w:ascii="Calibri" w:hAnsi="Calibri" w:cs="Calibri"/>
              <w:color w:val="808080"/>
              <w:sz w:val="18"/>
              <w:szCs w:val="18"/>
              <w:lang w:val="it-IT"/>
            </w:rPr>
            <w:t>Denise Martha</w:t>
          </w:r>
        </w:p>
        <w:p w14:paraId="122D930E" w14:textId="6CF57D46" w:rsidR="00882DC6" w:rsidRPr="003C221C" w:rsidRDefault="00307413">
          <w:pPr>
            <w:widowControl w:val="0"/>
            <w:tabs>
              <w:tab w:val="left" w:pos="851"/>
            </w:tabs>
            <w:spacing w:line="190" w:lineRule="exact"/>
            <w:rPr>
              <w:rFonts w:ascii="Calibri" w:hAnsi="Calibri" w:cs="Calibri"/>
              <w:color w:val="808080"/>
              <w:sz w:val="18"/>
              <w:szCs w:val="18"/>
              <w:lang w:val="it-IT"/>
            </w:rPr>
          </w:pPr>
          <w:r w:rsidRPr="003C221C">
            <w:rPr>
              <w:rFonts w:ascii="Calibri" w:hAnsi="Calibri" w:cs="Calibri"/>
              <w:color w:val="808080"/>
              <w:sz w:val="18"/>
              <w:szCs w:val="18"/>
              <w:lang w:val="it-IT"/>
            </w:rPr>
            <w:t>Telefon</w:t>
          </w:r>
          <w:r w:rsidR="003C221C" w:rsidRPr="003C221C">
            <w:rPr>
              <w:rFonts w:ascii="Calibri" w:hAnsi="Calibri" w:cs="Calibri"/>
              <w:color w:val="808080"/>
              <w:sz w:val="18"/>
              <w:szCs w:val="18"/>
              <w:lang w:val="it-IT"/>
            </w:rPr>
            <w:t>o</w:t>
          </w:r>
          <w:r w:rsidRPr="003C221C">
            <w:rPr>
              <w:rFonts w:ascii="Calibri" w:hAnsi="Calibri" w:cs="Calibri"/>
              <w:color w:val="808080"/>
              <w:sz w:val="18"/>
              <w:szCs w:val="18"/>
              <w:lang w:val="it-IT"/>
            </w:rPr>
            <w:t xml:space="preserve">: </w:t>
          </w:r>
          <w:r w:rsidRPr="003C221C">
            <w:rPr>
              <w:rFonts w:ascii="Calibri" w:hAnsi="Calibri" w:cs="Calibri"/>
              <w:color w:val="808080"/>
              <w:sz w:val="18"/>
              <w:szCs w:val="18"/>
              <w:lang w:val="it-IT"/>
            </w:rPr>
            <w:tab/>
            <w:t>+49 (0) 2154 /92 51-17</w:t>
          </w:r>
        </w:p>
        <w:p w14:paraId="796F307D" w14:textId="18E5B9E5" w:rsidR="00882DC6" w:rsidRPr="003C221C" w:rsidRDefault="003C221C">
          <w:pPr>
            <w:widowControl w:val="0"/>
            <w:tabs>
              <w:tab w:val="left" w:pos="851"/>
            </w:tabs>
            <w:spacing w:line="190" w:lineRule="exact"/>
            <w:rPr>
              <w:rFonts w:ascii="Calibri" w:hAnsi="Calibri" w:cs="Calibri"/>
              <w:color w:val="808080"/>
              <w:sz w:val="18"/>
              <w:szCs w:val="18"/>
              <w:lang w:val="it-IT"/>
            </w:rPr>
          </w:pPr>
          <w:r w:rsidRPr="003C221C">
            <w:rPr>
              <w:rFonts w:ascii="Calibri" w:hAnsi="Calibri" w:cs="Calibri"/>
              <w:color w:val="808080"/>
              <w:sz w:val="18"/>
              <w:szCs w:val="18"/>
              <w:lang w:val="it-IT"/>
            </w:rPr>
            <w:t>F</w:t>
          </w:r>
          <w:r w:rsidR="00307413" w:rsidRPr="003C221C">
            <w:rPr>
              <w:rFonts w:ascii="Calibri" w:hAnsi="Calibri" w:cs="Calibri"/>
              <w:color w:val="808080"/>
              <w:sz w:val="18"/>
              <w:szCs w:val="18"/>
              <w:lang w:val="it-IT"/>
            </w:rPr>
            <w:t xml:space="preserve">ax: </w:t>
          </w:r>
          <w:r w:rsidR="00307413" w:rsidRPr="003C221C">
            <w:rPr>
              <w:rFonts w:ascii="Calibri" w:hAnsi="Calibri" w:cs="Calibri"/>
              <w:color w:val="808080"/>
              <w:sz w:val="18"/>
              <w:szCs w:val="18"/>
              <w:lang w:val="it-IT"/>
            </w:rPr>
            <w:tab/>
            <w:t>+49 (0) 2154 /92 51-51</w:t>
          </w:r>
        </w:p>
        <w:p w14:paraId="39A4124A" w14:textId="77777777" w:rsidR="00882DC6" w:rsidRPr="003C221C" w:rsidRDefault="00307413">
          <w:pPr>
            <w:pStyle w:val="Fuzeile"/>
            <w:widowControl w:val="0"/>
            <w:tabs>
              <w:tab w:val="clear" w:pos="9072"/>
              <w:tab w:val="left" w:pos="851"/>
            </w:tabs>
            <w:spacing w:line="190" w:lineRule="exact"/>
            <w:rPr>
              <w:rFonts w:cs="Calibri"/>
              <w:color w:val="808080"/>
              <w:sz w:val="18"/>
              <w:szCs w:val="18"/>
              <w:lang w:val="it-IT"/>
            </w:rPr>
          </w:pPr>
          <w:r w:rsidRPr="003C221C">
            <w:rPr>
              <w:rFonts w:cs="Calibri"/>
              <w:color w:val="808080"/>
              <w:sz w:val="18"/>
              <w:szCs w:val="18"/>
              <w:lang w:val="it-IT"/>
            </w:rPr>
            <w:t>E-Mail: marketing@fkur.com</w:t>
          </w:r>
        </w:p>
        <w:p w14:paraId="665E637E" w14:textId="77777777" w:rsidR="00882DC6" w:rsidRPr="003C221C" w:rsidRDefault="00307413">
          <w:pPr>
            <w:pStyle w:val="Fuzeile"/>
            <w:widowControl w:val="0"/>
            <w:tabs>
              <w:tab w:val="clear" w:pos="9072"/>
              <w:tab w:val="left" w:pos="851"/>
              <w:tab w:val="left" w:pos="1191"/>
            </w:tabs>
            <w:spacing w:line="190" w:lineRule="exact"/>
            <w:rPr>
              <w:rFonts w:cs="Calibri"/>
              <w:color w:val="808080"/>
              <w:sz w:val="18"/>
              <w:szCs w:val="18"/>
              <w:lang w:val="it-IT"/>
            </w:rPr>
          </w:pPr>
          <w:r w:rsidRPr="003C221C">
            <w:rPr>
              <w:rFonts w:cs="Calibri"/>
              <w:color w:val="808080"/>
              <w:sz w:val="18"/>
              <w:szCs w:val="18"/>
              <w:lang w:val="it-IT"/>
            </w:rPr>
            <w:t>Internet: www.fkur.com</w:t>
          </w:r>
        </w:p>
        <w:p w14:paraId="4E1BC4F8" w14:textId="77777777" w:rsidR="00882DC6" w:rsidRPr="003C221C" w:rsidRDefault="00882DC6">
          <w:pPr>
            <w:widowControl w:val="0"/>
            <w:tabs>
              <w:tab w:val="left" w:pos="851"/>
              <w:tab w:val="left" w:pos="1191"/>
            </w:tabs>
            <w:spacing w:line="190" w:lineRule="exact"/>
            <w:rPr>
              <w:rFonts w:ascii="Calibri" w:hAnsi="Calibri" w:cs="Calibri"/>
              <w:color w:val="808080"/>
              <w:sz w:val="18"/>
              <w:szCs w:val="18"/>
              <w:lang w:val="it-IT"/>
            </w:rPr>
          </w:pPr>
        </w:p>
        <w:p w14:paraId="1A604306" w14:textId="77777777" w:rsidR="00882DC6" w:rsidRPr="003C221C" w:rsidRDefault="00882DC6">
          <w:pPr>
            <w:widowControl w:val="0"/>
            <w:tabs>
              <w:tab w:val="left" w:pos="851"/>
              <w:tab w:val="left" w:pos="1191"/>
            </w:tabs>
            <w:spacing w:line="190" w:lineRule="exact"/>
            <w:rPr>
              <w:rFonts w:cs="Calibri"/>
              <w:sz w:val="16"/>
              <w:lang w:val="it-IT"/>
            </w:rPr>
          </w:pPr>
        </w:p>
        <w:p w14:paraId="79F80A5A" w14:textId="77777777" w:rsidR="00882DC6" w:rsidRPr="003C221C" w:rsidRDefault="00882DC6">
          <w:pPr>
            <w:widowControl w:val="0"/>
            <w:tabs>
              <w:tab w:val="left" w:pos="1191"/>
            </w:tabs>
            <w:rPr>
              <w:rFonts w:cs="Calibri"/>
              <w:sz w:val="16"/>
              <w:lang w:val="it-IT"/>
            </w:rPr>
          </w:pPr>
        </w:p>
        <w:p w14:paraId="3BB22258" w14:textId="77777777" w:rsidR="00882DC6" w:rsidRPr="003C221C" w:rsidRDefault="00882DC6">
          <w:pPr>
            <w:widowControl w:val="0"/>
            <w:tabs>
              <w:tab w:val="left" w:pos="1191"/>
            </w:tabs>
            <w:rPr>
              <w:rFonts w:cs="Calibri"/>
              <w:sz w:val="16"/>
              <w:lang w:val="it-IT"/>
            </w:rPr>
          </w:pPr>
        </w:p>
      </w:tc>
    </w:tr>
  </w:tbl>
  <w:p w14:paraId="11C2844E" w14:textId="77777777" w:rsidR="00882DC6" w:rsidRPr="003C221C" w:rsidRDefault="00882DC6">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0" w:type="dxa"/>
      <w:tblLayout w:type="fixed"/>
      <w:tblCellMar>
        <w:left w:w="71" w:type="dxa"/>
        <w:right w:w="71" w:type="dxa"/>
      </w:tblCellMar>
      <w:tblLook w:val="0000" w:firstRow="0" w:lastRow="0" w:firstColumn="0" w:lastColumn="0" w:noHBand="0" w:noVBand="0"/>
    </w:tblPr>
    <w:tblGrid>
      <w:gridCol w:w="7088"/>
      <w:gridCol w:w="3062"/>
    </w:tblGrid>
    <w:tr w:rsidR="00882DC6" w14:paraId="5CBF03A2" w14:textId="77777777">
      <w:trPr>
        <w:cantSplit/>
        <w:trHeight w:hRule="exact" w:val="1780"/>
      </w:trPr>
      <w:tc>
        <w:tcPr>
          <w:tcW w:w="7087" w:type="dxa"/>
        </w:tcPr>
        <w:p w14:paraId="0D71DB2E" w14:textId="77777777" w:rsidR="00882DC6" w:rsidRDefault="00307413">
          <w:pPr>
            <w:widowControl w:val="0"/>
            <w:ind w:right="283"/>
            <w:rPr>
              <w:rFonts w:ascii="Calibri" w:hAnsi="Calibri" w:cs="Calibri"/>
              <w:b/>
              <w:sz w:val="32"/>
            </w:rPr>
          </w:pPr>
          <w:r>
            <w:rPr>
              <w:rFonts w:ascii="Calibri" w:hAnsi="Calibri" w:cs="Calibri"/>
              <w:b/>
              <w:sz w:val="32"/>
            </w:rPr>
            <w:t>COMUNICATO STAMPA</w:t>
          </w:r>
        </w:p>
      </w:tc>
      <w:tc>
        <w:tcPr>
          <w:tcW w:w="3062" w:type="dxa"/>
        </w:tcPr>
        <w:p w14:paraId="63F22D41" w14:textId="77777777" w:rsidR="00882DC6" w:rsidRDefault="00307413">
          <w:pPr>
            <w:widowControl w:val="0"/>
          </w:pPr>
          <w:r>
            <w:rPr>
              <w:noProof/>
            </w:rPr>
            <w:drawing>
              <wp:inline distT="0" distB="0" distL="0" distR="0" wp14:anchorId="2D82F547" wp14:editId="14086C81">
                <wp:extent cx="1319530" cy="673100"/>
                <wp:effectExtent l="0" t="0" r="0" b="0"/>
                <wp:docPr id="3" name="Bild 1" descr="Beschreibung: Beschreibung: FKuR_Logo_20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Beschreibung: Beschreibung: FKuR_Logo_2007b"/>
                        <pic:cNvPicPr>
                          <a:picLocks noChangeAspect="1" noChangeArrowheads="1"/>
                        </pic:cNvPicPr>
                      </pic:nvPicPr>
                      <pic:blipFill>
                        <a:blip r:embed="rId1"/>
                        <a:stretch>
                          <a:fillRect/>
                        </a:stretch>
                      </pic:blipFill>
                      <pic:spPr bwMode="auto">
                        <a:xfrm>
                          <a:off x="0" y="0"/>
                          <a:ext cx="1319530" cy="673100"/>
                        </a:xfrm>
                        <a:prstGeom prst="rect">
                          <a:avLst/>
                        </a:prstGeom>
                      </pic:spPr>
                    </pic:pic>
                  </a:graphicData>
                </a:graphic>
              </wp:inline>
            </w:drawing>
          </w:r>
        </w:p>
      </w:tc>
    </w:tr>
    <w:tr w:rsidR="00882DC6" w:rsidRPr="006A2057" w14:paraId="0CFFCF28" w14:textId="77777777">
      <w:trPr>
        <w:cantSplit/>
        <w:trHeight w:hRule="exact" w:val="1985"/>
      </w:trPr>
      <w:tc>
        <w:tcPr>
          <w:tcW w:w="7087" w:type="dxa"/>
        </w:tcPr>
        <w:p w14:paraId="26FB42B5" w14:textId="77777777" w:rsidR="00882DC6" w:rsidRDefault="00307413">
          <w:pPr>
            <w:widowControl w:val="0"/>
            <w:rPr>
              <w:rFonts w:cs="Calibri"/>
              <w:sz w:val="6"/>
            </w:rPr>
          </w:pPr>
          <w:r>
            <w:rPr>
              <w:rFonts w:cs="Calibri"/>
              <w:noProof/>
              <w:sz w:val="6"/>
            </w:rPr>
            <w:drawing>
              <wp:anchor distT="0" distB="0" distL="0" distR="0" simplePos="0" relativeHeight="251658240" behindDoc="1" locked="0" layoutInCell="1" allowOverlap="1" wp14:anchorId="22373DD3" wp14:editId="3C4B7A87">
                <wp:simplePos x="0" y="0"/>
                <wp:positionH relativeFrom="column">
                  <wp:posOffset>-1270</wp:posOffset>
                </wp:positionH>
                <wp:positionV relativeFrom="paragraph">
                  <wp:posOffset>-712470</wp:posOffset>
                </wp:positionV>
                <wp:extent cx="1876425" cy="1338580"/>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pic:cNvPicPr>
                          <a:picLocks noChangeAspect="1" noChangeArrowheads="1"/>
                        </pic:cNvPicPr>
                      </pic:nvPicPr>
                      <pic:blipFill>
                        <a:blip r:embed="rId2"/>
                        <a:stretch>
                          <a:fillRect/>
                        </a:stretch>
                      </pic:blipFill>
                      <pic:spPr bwMode="auto">
                        <a:xfrm>
                          <a:off x="0" y="0"/>
                          <a:ext cx="1876425" cy="1338580"/>
                        </a:xfrm>
                        <a:prstGeom prst="rect">
                          <a:avLst/>
                        </a:prstGeom>
                      </pic:spPr>
                    </pic:pic>
                  </a:graphicData>
                </a:graphic>
              </wp:anchor>
            </w:drawing>
          </w:r>
        </w:p>
        <w:p w14:paraId="103ADFF7" w14:textId="77777777" w:rsidR="00882DC6" w:rsidRDefault="00882DC6">
          <w:pPr>
            <w:widowControl w:val="0"/>
            <w:rPr>
              <w:rFonts w:cs="Calibri"/>
            </w:rPr>
          </w:pPr>
        </w:p>
        <w:p w14:paraId="3DAEC1C6" w14:textId="77777777" w:rsidR="00882DC6" w:rsidRDefault="00882DC6">
          <w:pPr>
            <w:widowControl w:val="0"/>
            <w:rPr>
              <w:rFonts w:cs="Calibri"/>
            </w:rPr>
          </w:pPr>
        </w:p>
        <w:p w14:paraId="744CA7DC" w14:textId="77777777" w:rsidR="00882DC6" w:rsidRDefault="00882DC6">
          <w:pPr>
            <w:widowControl w:val="0"/>
            <w:rPr>
              <w:rFonts w:cs="Calibri"/>
            </w:rPr>
          </w:pPr>
        </w:p>
        <w:p w14:paraId="3BD0A872" w14:textId="77777777" w:rsidR="00882DC6" w:rsidRDefault="00882DC6">
          <w:pPr>
            <w:widowControl w:val="0"/>
            <w:rPr>
              <w:rFonts w:cs="Calibri"/>
            </w:rPr>
          </w:pPr>
        </w:p>
        <w:p w14:paraId="4EDAEB44" w14:textId="77777777" w:rsidR="00882DC6" w:rsidRDefault="00307413">
          <w:pPr>
            <w:widowControl w:val="0"/>
            <w:rPr>
              <w:rFonts w:asciiTheme="minorHAnsi" w:hAnsiTheme="minorHAnsi" w:cstheme="minorHAnsi"/>
              <w:b/>
              <w:bCs/>
            </w:rPr>
          </w:pPr>
          <w:r>
            <w:rPr>
              <w:rFonts w:asciiTheme="minorHAnsi" w:hAnsiTheme="minorHAnsi" w:cstheme="minorHAnsi"/>
              <w:b/>
              <w:bCs/>
            </w:rPr>
            <w:t>Padiglione 7 – Stand 7-523</w:t>
          </w:r>
        </w:p>
        <w:p w14:paraId="3F805EFA" w14:textId="77777777" w:rsidR="00882DC6" w:rsidRDefault="00882DC6">
          <w:pPr>
            <w:widowControl w:val="0"/>
            <w:rPr>
              <w:rFonts w:cs="Calibri"/>
            </w:rPr>
          </w:pPr>
        </w:p>
      </w:tc>
      <w:tc>
        <w:tcPr>
          <w:tcW w:w="3062" w:type="dxa"/>
        </w:tcPr>
        <w:p w14:paraId="3AC87D67" w14:textId="77777777" w:rsidR="00882DC6" w:rsidRDefault="00307413">
          <w:pPr>
            <w:widowControl w:val="0"/>
            <w:spacing w:line="190" w:lineRule="exact"/>
            <w:rPr>
              <w:rFonts w:ascii="Calibri" w:hAnsi="Calibri" w:cs="Calibri"/>
              <w:color w:val="808080"/>
              <w:sz w:val="18"/>
              <w:szCs w:val="18"/>
            </w:rPr>
          </w:pPr>
          <w:r>
            <w:rPr>
              <w:rFonts w:ascii="Calibri" w:hAnsi="Calibri" w:cs="Calibri"/>
              <w:color w:val="808080"/>
              <w:sz w:val="18"/>
              <w:szCs w:val="18"/>
            </w:rPr>
            <w:t>FKuR Kunststoff GmbH</w:t>
          </w:r>
        </w:p>
        <w:p w14:paraId="387FB76E" w14:textId="77777777" w:rsidR="00882DC6" w:rsidRDefault="00307413">
          <w:pPr>
            <w:widowControl w:val="0"/>
            <w:spacing w:line="190" w:lineRule="exact"/>
            <w:rPr>
              <w:rFonts w:ascii="Calibri" w:hAnsi="Calibri" w:cs="Calibri"/>
              <w:color w:val="808080"/>
              <w:sz w:val="18"/>
              <w:szCs w:val="18"/>
            </w:rPr>
          </w:pPr>
          <w:r>
            <w:rPr>
              <w:rFonts w:ascii="Calibri" w:hAnsi="Calibri" w:cs="Calibri"/>
              <w:color w:val="808080"/>
              <w:sz w:val="18"/>
              <w:szCs w:val="18"/>
            </w:rPr>
            <w:t>Siemensring 79</w:t>
          </w:r>
        </w:p>
        <w:p w14:paraId="16ACB6BA" w14:textId="77777777" w:rsidR="00882DC6" w:rsidRDefault="00307413">
          <w:pPr>
            <w:widowControl w:val="0"/>
            <w:spacing w:line="190" w:lineRule="exact"/>
            <w:rPr>
              <w:rFonts w:ascii="Calibri" w:hAnsi="Calibri" w:cs="Calibri"/>
              <w:color w:val="808080"/>
              <w:sz w:val="18"/>
              <w:szCs w:val="18"/>
            </w:rPr>
          </w:pPr>
          <w:r>
            <w:rPr>
              <w:rFonts w:ascii="Calibri" w:hAnsi="Calibri" w:cs="Calibri"/>
              <w:color w:val="808080"/>
              <w:sz w:val="18"/>
              <w:szCs w:val="18"/>
            </w:rPr>
            <w:t>47877 Willich, Deutschland</w:t>
          </w:r>
        </w:p>
        <w:p w14:paraId="7AEAC726" w14:textId="77777777" w:rsidR="00882DC6" w:rsidRDefault="00882DC6">
          <w:pPr>
            <w:widowControl w:val="0"/>
            <w:spacing w:line="190" w:lineRule="exact"/>
            <w:rPr>
              <w:rFonts w:ascii="Calibri" w:hAnsi="Calibri" w:cs="Calibri"/>
              <w:color w:val="808080"/>
              <w:sz w:val="18"/>
              <w:szCs w:val="18"/>
            </w:rPr>
          </w:pPr>
        </w:p>
        <w:p w14:paraId="1BE6E4E2" w14:textId="77777777" w:rsidR="00882DC6" w:rsidRDefault="00307413">
          <w:pPr>
            <w:widowControl w:val="0"/>
            <w:spacing w:line="190" w:lineRule="exact"/>
            <w:ind w:right="-57"/>
            <w:rPr>
              <w:rFonts w:ascii="Calibri" w:hAnsi="Calibri" w:cs="Calibri"/>
              <w:color w:val="808080"/>
              <w:sz w:val="18"/>
              <w:szCs w:val="18"/>
            </w:rPr>
          </w:pPr>
          <w:r>
            <w:rPr>
              <w:rFonts w:ascii="Calibri" w:hAnsi="Calibri" w:cs="Calibri"/>
              <w:color w:val="808080"/>
              <w:sz w:val="18"/>
              <w:szCs w:val="18"/>
            </w:rPr>
            <w:t>Pressekontakt:</w:t>
          </w:r>
        </w:p>
        <w:p w14:paraId="03E7711F" w14:textId="77777777" w:rsidR="00882DC6" w:rsidRDefault="00307413">
          <w:pPr>
            <w:widowControl w:val="0"/>
            <w:spacing w:line="190" w:lineRule="exact"/>
            <w:ind w:right="-57"/>
            <w:rPr>
              <w:rFonts w:ascii="Calibri" w:hAnsi="Calibri" w:cs="Calibri"/>
              <w:color w:val="808080"/>
              <w:sz w:val="18"/>
              <w:szCs w:val="18"/>
            </w:rPr>
          </w:pPr>
          <w:r>
            <w:rPr>
              <w:rFonts w:ascii="Calibri" w:hAnsi="Calibri" w:cs="Calibri"/>
              <w:color w:val="808080"/>
              <w:sz w:val="18"/>
              <w:szCs w:val="18"/>
            </w:rPr>
            <w:t>Denise Martha</w:t>
          </w:r>
        </w:p>
        <w:p w14:paraId="60EB5C85" w14:textId="77777777" w:rsidR="00882DC6" w:rsidRDefault="00307413">
          <w:pPr>
            <w:widowControl w:val="0"/>
            <w:tabs>
              <w:tab w:val="left" w:pos="851"/>
            </w:tabs>
            <w:spacing w:line="190" w:lineRule="exact"/>
            <w:rPr>
              <w:rFonts w:ascii="Calibri" w:hAnsi="Calibri" w:cs="Calibri"/>
              <w:color w:val="808080"/>
              <w:sz w:val="18"/>
              <w:szCs w:val="18"/>
            </w:rPr>
          </w:pPr>
          <w:r>
            <w:rPr>
              <w:rFonts w:ascii="Calibri" w:hAnsi="Calibri" w:cs="Calibri"/>
              <w:color w:val="808080"/>
              <w:sz w:val="18"/>
              <w:szCs w:val="18"/>
            </w:rPr>
            <w:t xml:space="preserve">Telefon: </w:t>
          </w:r>
          <w:r>
            <w:rPr>
              <w:rFonts w:ascii="Calibri" w:hAnsi="Calibri" w:cs="Calibri"/>
              <w:color w:val="808080"/>
              <w:sz w:val="18"/>
              <w:szCs w:val="18"/>
            </w:rPr>
            <w:tab/>
            <w:t>+49 (0) 2154 /92 51-17</w:t>
          </w:r>
        </w:p>
        <w:p w14:paraId="4049453D" w14:textId="77777777" w:rsidR="00882DC6" w:rsidRDefault="00307413">
          <w:pPr>
            <w:widowControl w:val="0"/>
            <w:tabs>
              <w:tab w:val="left" w:pos="851"/>
            </w:tabs>
            <w:spacing w:line="190" w:lineRule="exact"/>
            <w:rPr>
              <w:rFonts w:ascii="Calibri" w:hAnsi="Calibri" w:cs="Calibri"/>
              <w:color w:val="808080"/>
              <w:sz w:val="18"/>
              <w:szCs w:val="18"/>
            </w:rPr>
          </w:pPr>
          <w:r>
            <w:rPr>
              <w:rFonts w:ascii="Calibri" w:hAnsi="Calibri" w:cs="Calibri"/>
              <w:color w:val="808080"/>
              <w:sz w:val="18"/>
              <w:szCs w:val="18"/>
            </w:rPr>
            <w:t xml:space="preserve">Telefax: </w:t>
          </w:r>
          <w:r>
            <w:rPr>
              <w:rFonts w:ascii="Calibri" w:hAnsi="Calibri" w:cs="Calibri"/>
              <w:color w:val="808080"/>
              <w:sz w:val="18"/>
              <w:szCs w:val="18"/>
            </w:rPr>
            <w:tab/>
            <w:t>+49 (0) 2154 /92 51-51</w:t>
          </w:r>
        </w:p>
        <w:p w14:paraId="55F216B7" w14:textId="77777777" w:rsidR="00882DC6" w:rsidRDefault="00307413">
          <w:pPr>
            <w:pStyle w:val="Fuzeile"/>
            <w:widowControl w:val="0"/>
            <w:tabs>
              <w:tab w:val="clear" w:pos="9072"/>
              <w:tab w:val="left" w:pos="851"/>
            </w:tabs>
            <w:spacing w:line="190" w:lineRule="exact"/>
            <w:rPr>
              <w:rFonts w:cs="Calibri"/>
              <w:color w:val="808080"/>
              <w:sz w:val="18"/>
              <w:szCs w:val="18"/>
              <w:lang w:val="pt-BR"/>
            </w:rPr>
          </w:pPr>
          <w:r>
            <w:rPr>
              <w:rFonts w:cs="Calibri"/>
              <w:color w:val="808080"/>
              <w:sz w:val="18"/>
              <w:szCs w:val="18"/>
              <w:lang w:val="pt-BR"/>
            </w:rPr>
            <w:t>E-Mail: marketing@fkur.com</w:t>
          </w:r>
        </w:p>
        <w:p w14:paraId="435E575A" w14:textId="77777777" w:rsidR="00882DC6" w:rsidRPr="006A2057" w:rsidRDefault="00307413">
          <w:pPr>
            <w:pStyle w:val="Fuzeile"/>
            <w:widowControl w:val="0"/>
            <w:tabs>
              <w:tab w:val="clear" w:pos="9072"/>
              <w:tab w:val="left" w:pos="851"/>
              <w:tab w:val="left" w:pos="1191"/>
            </w:tabs>
            <w:spacing w:line="190" w:lineRule="exact"/>
            <w:rPr>
              <w:rFonts w:cs="Calibri"/>
              <w:color w:val="808080"/>
              <w:sz w:val="18"/>
              <w:szCs w:val="18"/>
              <w:lang w:val="it-IT"/>
            </w:rPr>
          </w:pPr>
          <w:r w:rsidRPr="006A2057">
            <w:rPr>
              <w:rFonts w:cs="Calibri"/>
              <w:color w:val="808080"/>
              <w:sz w:val="18"/>
              <w:szCs w:val="18"/>
              <w:lang w:val="it-IT"/>
            </w:rPr>
            <w:t>Internet: www.fkur.com</w:t>
          </w:r>
        </w:p>
        <w:p w14:paraId="1549EE9D" w14:textId="77777777" w:rsidR="00882DC6" w:rsidRPr="006A2057" w:rsidRDefault="00882DC6">
          <w:pPr>
            <w:widowControl w:val="0"/>
            <w:tabs>
              <w:tab w:val="left" w:pos="851"/>
              <w:tab w:val="left" w:pos="1191"/>
            </w:tabs>
            <w:spacing w:line="190" w:lineRule="exact"/>
            <w:rPr>
              <w:rFonts w:ascii="Calibri" w:hAnsi="Calibri" w:cs="Calibri"/>
              <w:color w:val="808080"/>
              <w:sz w:val="18"/>
              <w:szCs w:val="18"/>
              <w:lang w:val="it-IT"/>
            </w:rPr>
          </w:pPr>
        </w:p>
        <w:p w14:paraId="5053CB7C" w14:textId="77777777" w:rsidR="00882DC6" w:rsidRPr="006A2057" w:rsidRDefault="00882DC6">
          <w:pPr>
            <w:widowControl w:val="0"/>
            <w:tabs>
              <w:tab w:val="left" w:pos="851"/>
              <w:tab w:val="left" w:pos="1191"/>
            </w:tabs>
            <w:spacing w:line="190" w:lineRule="exact"/>
            <w:rPr>
              <w:rFonts w:cs="Calibri"/>
              <w:sz w:val="16"/>
              <w:lang w:val="it-IT"/>
            </w:rPr>
          </w:pPr>
        </w:p>
        <w:p w14:paraId="39B234B5" w14:textId="77777777" w:rsidR="00882DC6" w:rsidRPr="006A2057" w:rsidRDefault="00882DC6">
          <w:pPr>
            <w:widowControl w:val="0"/>
            <w:tabs>
              <w:tab w:val="left" w:pos="1191"/>
            </w:tabs>
            <w:rPr>
              <w:rFonts w:cs="Calibri"/>
              <w:sz w:val="16"/>
              <w:lang w:val="it-IT"/>
            </w:rPr>
          </w:pPr>
        </w:p>
        <w:p w14:paraId="049CC35F" w14:textId="77777777" w:rsidR="00882DC6" w:rsidRPr="006A2057" w:rsidRDefault="00882DC6">
          <w:pPr>
            <w:widowControl w:val="0"/>
            <w:tabs>
              <w:tab w:val="left" w:pos="1191"/>
            </w:tabs>
            <w:rPr>
              <w:rFonts w:cs="Calibri"/>
              <w:sz w:val="16"/>
              <w:lang w:val="it-IT"/>
            </w:rPr>
          </w:pPr>
        </w:p>
      </w:tc>
    </w:tr>
  </w:tbl>
  <w:p w14:paraId="4CBAFB7C" w14:textId="77777777" w:rsidR="00882DC6" w:rsidRPr="006A2057" w:rsidRDefault="00882DC6">
    <w:pPr>
      <w:pStyle w:val="Kopfzeil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DC6"/>
    <w:rsid w:val="00307413"/>
    <w:rsid w:val="003C221C"/>
    <w:rsid w:val="006A2057"/>
    <w:rsid w:val="007375D1"/>
    <w:rsid w:val="00882DC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B47A8"/>
  <w15:docId w15:val="{0F6B0834-F153-44B7-AD89-9F3E6A03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C7F"/>
    <w:rPr>
      <w:rFonts w:ascii="Arial" w:eastAsia="Times New Roman" w:hAnsi="Arial"/>
      <w:sz w:val="24"/>
    </w:rPr>
  </w:style>
  <w:style w:type="paragraph" w:styleId="berschrift1">
    <w:name w:val="heading 1"/>
    <w:basedOn w:val="Standard"/>
    <w:next w:val="Standard"/>
    <w:link w:val="berschrift1Zchn"/>
    <w:qFormat/>
    <w:rsid w:val="004B76DA"/>
    <w:pPr>
      <w:keepNext/>
      <w:outlineLvl w:val="0"/>
    </w:pPr>
    <w:rPr>
      <w:b/>
      <w:sz w:val="32"/>
    </w:rPr>
  </w:style>
  <w:style w:type="paragraph" w:styleId="berschrift2">
    <w:name w:val="heading 2"/>
    <w:basedOn w:val="Standard"/>
    <w:next w:val="Standard"/>
    <w:link w:val="berschrift2Zchn"/>
    <w:uiPriority w:val="9"/>
    <w:semiHidden/>
    <w:unhideWhenUsed/>
    <w:qFormat/>
    <w:rsid w:val="00AE1C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uiPriority w:val="99"/>
    <w:semiHidden/>
    <w:qFormat/>
    <w:rsid w:val="003C1C7F"/>
    <w:rPr>
      <w:rFonts w:ascii="Tahoma" w:hAnsi="Tahoma" w:cs="Tahoma"/>
      <w:sz w:val="16"/>
      <w:szCs w:val="16"/>
    </w:rPr>
  </w:style>
  <w:style w:type="character" w:customStyle="1" w:styleId="KopfzeileZchn">
    <w:name w:val="Kopfzeile Zchn"/>
    <w:basedOn w:val="Absatz-Standardschriftart"/>
    <w:link w:val="Kopfzeile"/>
    <w:uiPriority w:val="99"/>
    <w:qFormat/>
    <w:rsid w:val="003C1C7F"/>
  </w:style>
  <w:style w:type="character" w:customStyle="1" w:styleId="FuzeileZchn">
    <w:name w:val="Fußzeile Zchn"/>
    <w:basedOn w:val="Absatz-Standardschriftart"/>
    <w:link w:val="Fuzeile"/>
    <w:uiPriority w:val="99"/>
    <w:qFormat/>
    <w:rsid w:val="003C1C7F"/>
  </w:style>
  <w:style w:type="character" w:customStyle="1" w:styleId="Textkrper2Zchn">
    <w:name w:val="Textkörper 2 Zchn"/>
    <w:link w:val="Textkrper2"/>
    <w:qFormat/>
    <w:rsid w:val="003C1C7F"/>
    <w:rPr>
      <w:rFonts w:ascii="Arial" w:eastAsia="Times New Roman" w:hAnsi="Arial" w:cs="Arial"/>
      <w:b/>
      <w:bCs/>
      <w:sz w:val="24"/>
      <w:szCs w:val="20"/>
      <w:lang w:eastAsia="de-DE"/>
    </w:rPr>
  </w:style>
  <w:style w:type="character" w:styleId="Seitenzahl">
    <w:name w:val="page number"/>
    <w:basedOn w:val="Absatz-Standardschriftart"/>
    <w:qFormat/>
    <w:rsid w:val="003C1C7F"/>
  </w:style>
  <w:style w:type="character" w:customStyle="1" w:styleId="berschrift1Zchn">
    <w:name w:val="Überschrift 1 Zchn"/>
    <w:link w:val="berschrift1"/>
    <w:qFormat/>
    <w:rsid w:val="004B76DA"/>
    <w:rPr>
      <w:rFonts w:ascii="Arial" w:eastAsia="Times New Roman" w:hAnsi="Arial" w:cs="Times New Roman"/>
      <w:b/>
      <w:sz w:val="32"/>
      <w:szCs w:val="20"/>
      <w:lang w:eastAsia="de-DE"/>
    </w:rPr>
  </w:style>
  <w:style w:type="character" w:customStyle="1" w:styleId="CollegamentoInternet">
    <w:name w:val="Collegamento Internet"/>
    <w:basedOn w:val="Absatz-Standardschriftart"/>
    <w:uiPriority w:val="99"/>
    <w:unhideWhenUsed/>
    <w:rsid w:val="00EC38F2"/>
    <w:rPr>
      <w:color w:val="0000FF" w:themeColor="hyperlink"/>
      <w:u w:val="single"/>
    </w:rPr>
  </w:style>
  <w:style w:type="character" w:customStyle="1" w:styleId="berschrift2Zchn">
    <w:name w:val="Überschrift 2 Zchn"/>
    <w:basedOn w:val="Absatz-Standardschriftart"/>
    <w:link w:val="berschrift2"/>
    <w:uiPriority w:val="9"/>
    <w:semiHidden/>
    <w:qFormat/>
    <w:rsid w:val="00AE1C16"/>
    <w:rPr>
      <w:rFonts w:asciiTheme="majorHAnsi" w:eastAsiaTheme="majorEastAsia" w:hAnsiTheme="majorHAnsi" w:cstheme="majorBidi"/>
      <w:color w:val="365F91" w:themeColor="accent1" w:themeShade="BF"/>
      <w:sz w:val="26"/>
      <w:szCs w:val="26"/>
    </w:rPr>
  </w:style>
  <w:style w:type="character" w:customStyle="1" w:styleId="TextkrperZchn">
    <w:name w:val="Textkörper Zchn"/>
    <w:basedOn w:val="Absatz-Standardschriftart"/>
    <w:link w:val="Textkrper"/>
    <w:uiPriority w:val="99"/>
    <w:semiHidden/>
    <w:qFormat/>
    <w:rsid w:val="00AE1C16"/>
    <w:rPr>
      <w:rFonts w:ascii="Arial" w:eastAsia="Times New Roman" w:hAnsi="Arial"/>
      <w:sz w:val="24"/>
    </w:rPr>
  </w:style>
  <w:style w:type="paragraph" w:customStyle="1" w:styleId="Titolo">
    <w:name w:val="Titolo"/>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rsid w:val="00AE1C16"/>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Indice">
    <w:name w:val="Indice"/>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3C1C7F"/>
    <w:rPr>
      <w:rFonts w:ascii="Tahoma" w:eastAsia="Calibri" w:hAnsi="Tahoma" w:cs="Tahoma"/>
      <w:sz w:val="16"/>
      <w:szCs w:val="16"/>
      <w:lang w:eastAsia="en-US"/>
    </w:rPr>
  </w:style>
  <w:style w:type="paragraph" w:customStyle="1" w:styleId="Intestazioneepidipagina">
    <w:name w:val="Intestazione e piè di pagina"/>
    <w:basedOn w:val="Standard"/>
    <w:qFormat/>
  </w:style>
  <w:style w:type="paragraph" w:styleId="Kopfzeile">
    <w:name w:val="header"/>
    <w:basedOn w:val="Standard"/>
    <w:link w:val="KopfzeileZchn"/>
    <w:uiPriority w:val="99"/>
    <w:unhideWhenUsed/>
    <w:rsid w:val="003C1C7F"/>
    <w:pPr>
      <w:tabs>
        <w:tab w:val="center" w:pos="4536"/>
        <w:tab w:val="right" w:pos="9072"/>
      </w:tabs>
    </w:pPr>
    <w:rPr>
      <w:rFonts w:ascii="Calibri" w:eastAsia="Calibri" w:hAnsi="Calibri"/>
      <w:sz w:val="22"/>
      <w:szCs w:val="22"/>
      <w:lang w:eastAsia="en-US"/>
    </w:rPr>
  </w:style>
  <w:style w:type="paragraph" w:styleId="Fuzeile">
    <w:name w:val="footer"/>
    <w:basedOn w:val="Standard"/>
    <w:link w:val="FuzeileZchn"/>
    <w:unhideWhenUsed/>
    <w:rsid w:val="003C1C7F"/>
    <w:pPr>
      <w:tabs>
        <w:tab w:val="center" w:pos="4536"/>
        <w:tab w:val="right" w:pos="9072"/>
      </w:tabs>
    </w:pPr>
    <w:rPr>
      <w:rFonts w:ascii="Calibri" w:eastAsia="Calibri" w:hAnsi="Calibri"/>
      <w:sz w:val="22"/>
      <w:szCs w:val="22"/>
      <w:lang w:eastAsia="en-US"/>
    </w:rPr>
  </w:style>
  <w:style w:type="paragraph" w:styleId="Textkrper2">
    <w:name w:val="Body Text 2"/>
    <w:basedOn w:val="Standard"/>
    <w:link w:val="Textkrper2Zchn"/>
    <w:qFormat/>
    <w:rsid w:val="003C1C7F"/>
    <w:pPr>
      <w:spacing w:line="300" w:lineRule="auto"/>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kur-polym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kur.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3468</Characters>
  <Application>Microsoft Office Word</Application>
  <DocSecurity>0</DocSecurity>
  <Lines>28</Lines>
  <Paragraphs>8</Paragraphs>
  <ScaleCrop>false</ScaleCrop>
  <Company>Microsoft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denise.winkelmann</dc:creator>
  <dc:description/>
  <cp:lastModifiedBy>Annette Schuster</cp:lastModifiedBy>
  <cp:revision>27</cp:revision>
  <dcterms:created xsi:type="dcterms:W3CDTF">2022-07-13T09:00:00Z</dcterms:created>
  <dcterms:modified xsi:type="dcterms:W3CDTF">2022-07-20T14:50:00Z</dcterms:modified>
  <dc:language>it-IT</dc:language>
</cp:coreProperties>
</file>